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B1770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75EEEC97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69F752F1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5035CB94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3ACFD96A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52D47985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3C46BE21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00F8D787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6570F9DB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3A2E4005" w14:textId="6219FD16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</w:t>
      </w:r>
      <w:bookmarkStart w:id="0" w:name="_Hlk134233285"/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Proceedings of the </w:t>
      </w:r>
      <w:bookmarkStart w:id="1" w:name="_Hlk134233241"/>
      <w:r w:rsidR="00717884" w:rsidRPr="00717884">
        <w:rPr>
          <w:rFonts w:ascii="Times New Roman" w:hAnsi="Times New Roman" w:cs="Times New Roman"/>
          <w:sz w:val="24"/>
          <w:lang w:val="en-US"/>
        </w:rPr>
        <w:t>International Conference on Contemporary Academic Research</w:t>
      </w:r>
      <w:bookmarkEnd w:id="0"/>
      <w:bookmarkEnd w:id="1"/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1B5ACF9E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5DBA509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56570C6E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6484C0B5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3E1DD68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FEC7" w14:textId="77777777" w:rsidR="005534E3" w:rsidRDefault="005534E3" w:rsidP="00B80B2C">
      <w:pPr>
        <w:spacing w:after="0" w:line="240" w:lineRule="auto"/>
      </w:pPr>
      <w:r>
        <w:separator/>
      </w:r>
    </w:p>
  </w:endnote>
  <w:endnote w:type="continuationSeparator" w:id="0">
    <w:p w14:paraId="5DD41551" w14:textId="77777777" w:rsidR="005534E3" w:rsidRDefault="005534E3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D8935" w14:textId="77777777" w:rsidR="0043706D" w:rsidRDefault="0043706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B862" w14:textId="77777777" w:rsidR="0043706D" w:rsidRDefault="0043706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897992"/>
      <w:docPartObj>
        <w:docPartGallery w:val="Page Numbers (Bottom of Page)"/>
        <w:docPartUnique/>
      </w:docPartObj>
    </w:sdtPr>
    <w:sdtContent>
      <w:p w14:paraId="644C3B73" w14:textId="77777777" w:rsidR="00364ED2" w:rsidRDefault="00364ED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75">
          <w:rPr>
            <w:noProof/>
          </w:rPr>
          <w:t>1</w:t>
        </w:r>
        <w:r>
          <w:fldChar w:fldCharType="end"/>
        </w:r>
      </w:p>
    </w:sdtContent>
  </w:sdt>
  <w:p w14:paraId="5B91A8A8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9AA15" w14:textId="77777777" w:rsidR="005534E3" w:rsidRDefault="005534E3" w:rsidP="00B80B2C">
      <w:pPr>
        <w:spacing w:after="0" w:line="240" w:lineRule="auto"/>
      </w:pPr>
      <w:r>
        <w:separator/>
      </w:r>
    </w:p>
  </w:footnote>
  <w:footnote w:type="continuationSeparator" w:id="0">
    <w:p w14:paraId="1E14EA28" w14:textId="77777777" w:rsidR="005534E3" w:rsidRDefault="005534E3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9B3B" w14:textId="77777777" w:rsidR="0043706D" w:rsidRDefault="0043706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FF25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vd.,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1383E31E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9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910"/>
      <w:gridCol w:w="2546"/>
    </w:tblGrid>
    <w:tr w:rsidR="008D04F9" w14:paraId="20ED7532" w14:textId="77777777" w:rsidTr="00BB29CE">
      <w:trPr>
        <w:trHeight w:val="1320"/>
      </w:trPr>
      <w:tc>
        <w:tcPr>
          <w:tcW w:w="2943" w:type="dxa"/>
          <w:vMerge w:val="restart"/>
          <w:tcBorders>
            <w:top w:val="single" w:sz="4" w:space="0" w:color="auto"/>
          </w:tcBorders>
        </w:tcPr>
        <w:p w14:paraId="0FE70BA4" w14:textId="77777777" w:rsidR="008D04F9" w:rsidRDefault="008D04F9" w:rsidP="008D04F9">
          <w:pPr>
            <w:pStyle w:val="stBilgi"/>
            <w:jc w:val="center"/>
            <w:rPr>
              <w:sz w:val="10"/>
            </w:rPr>
          </w:pPr>
          <w:bookmarkStart w:id="2" w:name="_Hlk134233219"/>
          <w:r>
            <w:rPr>
              <w:noProof/>
              <w:sz w:val="10"/>
              <w:lang w:eastAsia="tr-TR"/>
            </w:rPr>
            <w:drawing>
              <wp:inline distT="0" distB="0" distL="0" distR="0" wp14:anchorId="383CF45E" wp14:editId="15778DEC">
                <wp:extent cx="1727835" cy="876300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4656" cy="9000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DB64070" w14:textId="77777777" w:rsidR="008D04F9" w:rsidRPr="00CB2382" w:rsidRDefault="008D04F9" w:rsidP="008D04F9">
          <w:pPr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</w:pPr>
          <w:r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  <w:t>All Sciences</w:t>
          </w:r>
          <w:r w:rsidRPr="00CB2382">
            <w:rPr>
              <w:rFonts w:ascii="Times New Roman" w:hAnsi="Times New Roman" w:cs="Times New Roman"/>
              <w:i/>
              <w:color w:val="595959" w:themeColor="text1" w:themeTint="A6"/>
              <w:sz w:val="20"/>
              <w:lang w:val="en-US"/>
            </w:rPr>
            <w:t xml:space="preserve"> Proceedings</w:t>
          </w:r>
        </w:p>
        <w:p w14:paraId="43D2C275" w14:textId="77777777" w:rsidR="008D04F9" w:rsidRPr="00356D39" w:rsidRDefault="00000000" w:rsidP="008D04F9">
          <w:pPr>
            <w:pStyle w:val="stBilgi"/>
            <w:jc w:val="center"/>
            <w:rPr>
              <w:rFonts w:ascii="Times New Roman" w:hAnsi="Times New Roman" w:cs="Times New Roman"/>
              <w:i/>
              <w:color w:val="595959" w:themeColor="text1" w:themeTint="A6"/>
              <w:sz w:val="18"/>
              <w:lang w:val="en-US"/>
            </w:rPr>
          </w:pPr>
          <w:hyperlink r:id="rId2" w:history="1">
            <w:r w:rsidR="008D04F9" w:rsidRPr="004A3ED5">
              <w:rPr>
                <w:rStyle w:val="Kpr"/>
                <w:rFonts w:ascii="Times New Roman" w:hAnsi="Times New Roman" w:cs="Times New Roman"/>
                <w:i/>
                <w:sz w:val="18"/>
                <w:lang w:val="en-US"/>
              </w:rPr>
              <w:t>http://as-proceeding.com/</w:t>
            </w:r>
          </w:hyperlink>
        </w:p>
      </w:tc>
      <w:tc>
        <w:tcPr>
          <w:tcW w:w="49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77ADE12" w14:textId="3ED1CFC0" w:rsidR="008D04F9" w:rsidRPr="00634EFE" w:rsidRDefault="0043706D" w:rsidP="008D04F9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r>
            <w:rPr>
              <w:rFonts w:ascii="Times New Roman" w:hAnsi="Times New Roman" w:cs="Times New Roman"/>
              <w:i/>
              <w:sz w:val="28"/>
              <w:lang w:val="en-US"/>
            </w:rPr>
            <w:t>2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nd</w:t>
          </w:r>
          <w:r w:rsidR="008D04F9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717884" w:rsidRPr="00717884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Contemporary Academic Research</w:t>
          </w:r>
        </w:p>
        <w:p w14:paraId="0FA60AAB" w14:textId="77777777" w:rsidR="008D04F9" w:rsidRPr="00634EFE" w:rsidRDefault="008D04F9" w:rsidP="008D04F9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6FF40973" w14:textId="39492377" w:rsidR="008D04F9" w:rsidRPr="007F0B30" w:rsidRDefault="0043706D" w:rsidP="008D04F9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November</w:t>
          </w:r>
          <w:r w:rsidR="0003698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4</w:t>
          </w:r>
          <w:r w:rsidR="0003698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5</w:t>
          </w:r>
          <w:r w:rsidR="008D04F9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2023 : Konya, </w:t>
          </w:r>
          <w:r w:rsidR="008D04F9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2496" w:type="dxa"/>
          <w:vMerge w:val="restart"/>
          <w:tcBorders>
            <w:top w:val="single" w:sz="4" w:space="0" w:color="auto"/>
          </w:tcBorders>
          <w:vAlign w:val="center"/>
        </w:tcPr>
        <w:p w14:paraId="001B7DFD" w14:textId="15AC0395" w:rsidR="008D04F9" w:rsidRDefault="00717884" w:rsidP="008D04F9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noProof/>
            </w:rPr>
            <w:drawing>
              <wp:inline distT="0" distB="0" distL="0" distR="0" wp14:anchorId="1F1A273D" wp14:editId="66FA343A">
                <wp:extent cx="853440" cy="853440"/>
                <wp:effectExtent l="0" t="0" r="3810" b="3810"/>
                <wp:docPr id="160991089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44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9BCF41B" w14:textId="5DC3716D" w:rsidR="008D04F9" w:rsidRPr="00356D39" w:rsidRDefault="00000000" w:rsidP="008D04F9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4" w:history="1">
            <w:r w:rsidR="00036982" w:rsidRPr="00717884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https://as-proceeding.com/index.php/ic</w:t>
            </w:r>
            <w:r w:rsidR="00717884" w:rsidRPr="00717884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car</w:t>
            </w:r>
          </w:hyperlink>
        </w:p>
      </w:tc>
    </w:tr>
    <w:tr w:rsidR="008D04F9" w14:paraId="1419F46B" w14:textId="77777777" w:rsidTr="00BB29CE">
      <w:trPr>
        <w:trHeight w:val="355"/>
      </w:trPr>
      <w:tc>
        <w:tcPr>
          <w:tcW w:w="2943" w:type="dxa"/>
          <w:vMerge/>
          <w:tcBorders>
            <w:bottom w:val="single" w:sz="4" w:space="0" w:color="auto"/>
          </w:tcBorders>
        </w:tcPr>
        <w:p w14:paraId="50B5C8AB" w14:textId="77777777" w:rsidR="008D04F9" w:rsidRDefault="008D04F9" w:rsidP="008D04F9">
          <w:pPr>
            <w:pStyle w:val="stBilgi"/>
            <w:jc w:val="center"/>
            <w:rPr>
              <w:rFonts w:ascii="Times New Roman" w:hAnsi="Times New Roman" w:cs="Times New Roman"/>
              <w:b/>
              <w:noProof/>
              <w:lang w:eastAsia="tr-TR"/>
            </w:rPr>
          </w:pPr>
        </w:p>
      </w:tc>
      <w:tc>
        <w:tcPr>
          <w:tcW w:w="49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8E0293A" w14:textId="77777777" w:rsidR="008D04F9" w:rsidRPr="00CB2382" w:rsidRDefault="008D04F9" w:rsidP="008D04F9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23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Proceedings</w:t>
          </w:r>
        </w:p>
      </w:tc>
      <w:tc>
        <w:tcPr>
          <w:tcW w:w="2496" w:type="dxa"/>
          <w:vMerge/>
          <w:tcBorders>
            <w:bottom w:val="single" w:sz="4" w:space="0" w:color="auto"/>
          </w:tcBorders>
        </w:tcPr>
        <w:p w14:paraId="7A9A7F7E" w14:textId="77777777" w:rsidR="008D04F9" w:rsidRPr="00634EFE" w:rsidRDefault="008D04F9" w:rsidP="008D04F9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2"/>
  </w:tbl>
  <w:p w14:paraId="42C27939" w14:textId="77777777" w:rsidR="00E547B8" w:rsidRPr="00C327B7" w:rsidRDefault="00E547B8" w:rsidP="00CF14F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271088604">
    <w:abstractNumId w:val="0"/>
  </w:num>
  <w:num w:numId="2" w16cid:durableId="508715279">
    <w:abstractNumId w:val="4"/>
  </w:num>
  <w:num w:numId="3" w16cid:durableId="17992992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469453">
    <w:abstractNumId w:val="3"/>
  </w:num>
  <w:num w:numId="5" w16cid:durableId="919021735">
    <w:abstractNumId w:val="2"/>
  </w:num>
  <w:num w:numId="6" w16cid:durableId="1351686353">
    <w:abstractNumId w:val="5"/>
  </w:num>
  <w:num w:numId="7" w16cid:durableId="1527984677">
    <w:abstractNumId w:val="1"/>
  </w:num>
  <w:num w:numId="8" w16cid:durableId="752968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36982"/>
    <w:rsid w:val="00055135"/>
    <w:rsid w:val="000A72BF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061AC"/>
    <w:rsid w:val="00212D0B"/>
    <w:rsid w:val="00277B83"/>
    <w:rsid w:val="00364ED2"/>
    <w:rsid w:val="003A21AF"/>
    <w:rsid w:val="003D3744"/>
    <w:rsid w:val="0043706D"/>
    <w:rsid w:val="0049790E"/>
    <w:rsid w:val="004B2475"/>
    <w:rsid w:val="004C090F"/>
    <w:rsid w:val="004E09F2"/>
    <w:rsid w:val="00523207"/>
    <w:rsid w:val="00524576"/>
    <w:rsid w:val="005534E3"/>
    <w:rsid w:val="0065148E"/>
    <w:rsid w:val="006B498E"/>
    <w:rsid w:val="00717884"/>
    <w:rsid w:val="00747202"/>
    <w:rsid w:val="0075786C"/>
    <w:rsid w:val="00770A54"/>
    <w:rsid w:val="00773B39"/>
    <w:rsid w:val="00790179"/>
    <w:rsid w:val="00794EED"/>
    <w:rsid w:val="007E05B6"/>
    <w:rsid w:val="007F7949"/>
    <w:rsid w:val="00846AB4"/>
    <w:rsid w:val="00856AAD"/>
    <w:rsid w:val="008C77F5"/>
    <w:rsid w:val="008D04F9"/>
    <w:rsid w:val="00906B72"/>
    <w:rsid w:val="009341C2"/>
    <w:rsid w:val="009A38FD"/>
    <w:rsid w:val="009D7960"/>
    <w:rsid w:val="009E07B7"/>
    <w:rsid w:val="009F4240"/>
    <w:rsid w:val="00A37F77"/>
    <w:rsid w:val="00A443BC"/>
    <w:rsid w:val="00A83282"/>
    <w:rsid w:val="00A96F12"/>
    <w:rsid w:val="00AB2065"/>
    <w:rsid w:val="00B00843"/>
    <w:rsid w:val="00B31C7C"/>
    <w:rsid w:val="00B464F5"/>
    <w:rsid w:val="00B72ACC"/>
    <w:rsid w:val="00B757B4"/>
    <w:rsid w:val="00B80B2C"/>
    <w:rsid w:val="00BA2F50"/>
    <w:rsid w:val="00BB71A6"/>
    <w:rsid w:val="00C22E25"/>
    <w:rsid w:val="00C327B7"/>
    <w:rsid w:val="00C43A17"/>
    <w:rsid w:val="00C762FC"/>
    <w:rsid w:val="00CE4986"/>
    <w:rsid w:val="00CF14F8"/>
    <w:rsid w:val="00D2117F"/>
    <w:rsid w:val="00D56059"/>
    <w:rsid w:val="00D73849"/>
    <w:rsid w:val="00DD759B"/>
    <w:rsid w:val="00E03D4C"/>
    <w:rsid w:val="00E547B8"/>
    <w:rsid w:val="00E564B2"/>
    <w:rsid w:val="00E63357"/>
    <w:rsid w:val="00E650D2"/>
    <w:rsid w:val="00E71235"/>
    <w:rsid w:val="00EC0514"/>
    <w:rsid w:val="00EE1A73"/>
    <w:rsid w:val="00F65F1C"/>
    <w:rsid w:val="00FA7D57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C66F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7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as-proceeding.com/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as-proceeding.com/index.php/icca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25</cp:revision>
  <dcterms:created xsi:type="dcterms:W3CDTF">2020-02-20T11:02:00Z</dcterms:created>
  <dcterms:modified xsi:type="dcterms:W3CDTF">2023-10-18T09:56:00Z</dcterms:modified>
</cp:coreProperties>
</file>